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BA6" w:rsidRDefault="0041179A">
      <w:pPr>
        <w:rPr>
          <w:b/>
          <w:sz w:val="36"/>
          <w:szCs w:val="36"/>
          <w:u w:val="single"/>
        </w:rPr>
      </w:pPr>
      <w:proofErr w:type="gramStart"/>
      <w:r>
        <w:rPr>
          <w:b/>
          <w:sz w:val="36"/>
          <w:szCs w:val="36"/>
          <w:u w:val="single"/>
        </w:rPr>
        <w:t>3</w:t>
      </w:r>
      <w:r w:rsidR="009B73A2">
        <w:rPr>
          <w:b/>
          <w:sz w:val="36"/>
          <w:szCs w:val="36"/>
          <w:u w:val="single"/>
        </w:rPr>
        <w:t>.B  Jana</w:t>
      </w:r>
      <w:proofErr w:type="gramEnd"/>
      <w:r w:rsidR="009B73A2">
        <w:rPr>
          <w:b/>
          <w:sz w:val="36"/>
          <w:szCs w:val="36"/>
          <w:u w:val="single"/>
        </w:rPr>
        <w:t xml:space="preserve"> Taláková</w:t>
      </w:r>
      <w:r w:rsidR="00113F7E" w:rsidRPr="00113F7E">
        <w:rPr>
          <w:b/>
          <w:sz w:val="36"/>
          <w:szCs w:val="36"/>
          <w:u w:val="single"/>
        </w:rPr>
        <w:t xml:space="preserve">             Plán třídního učitele </w:t>
      </w:r>
      <w:r>
        <w:rPr>
          <w:b/>
          <w:sz w:val="36"/>
          <w:szCs w:val="36"/>
          <w:u w:val="single"/>
        </w:rPr>
        <w:t>2023/2024</w:t>
      </w:r>
    </w:p>
    <w:p w:rsidR="0041179A" w:rsidRDefault="0041179A">
      <w:pPr>
        <w:rPr>
          <w:b/>
          <w:sz w:val="36"/>
          <w:szCs w:val="36"/>
          <w:u w:val="single"/>
        </w:rPr>
      </w:pPr>
    </w:p>
    <w:p w:rsidR="00DD50DC" w:rsidRPr="00DD50DC" w:rsidRDefault="009B73A2" w:rsidP="00DD50DC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color w:val="000000"/>
          <w:sz w:val="32"/>
          <w:szCs w:val="32"/>
        </w:rPr>
      </w:pPr>
      <w:r w:rsidRPr="00DD50DC">
        <w:rPr>
          <w:rFonts w:ascii="Arial" w:hAnsi="Arial" w:cs="Arial"/>
          <w:sz w:val="32"/>
          <w:szCs w:val="32"/>
        </w:rPr>
        <w:t>zaměřit se na</w:t>
      </w:r>
      <w:r w:rsidR="00113F7E" w:rsidRPr="00DD50DC">
        <w:rPr>
          <w:rFonts w:ascii="Arial" w:hAnsi="Arial" w:cs="Arial"/>
          <w:sz w:val="32"/>
          <w:szCs w:val="32"/>
        </w:rPr>
        <w:t xml:space="preserve"> slušné a ohl</w:t>
      </w:r>
      <w:r w:rsidRPr="00DD50DC">
        <w:rPr>
          <w:rFonts w:ascii="Arial" w:hAnsi="Arial" w:cs="Arial"/>
          <w:sz w:val="32"/>
          <w:szCs w:val="32"/>
        </w:rPr>
        <w:t>eduplné chování k sobě navzájem</w:t>
      </w:r>
      <w:r w:rsidRPr="00DD50DC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DD50DC" w:rsidRPr="00DD50DC" w:rsidRDefault="009B73A2" w:rsidP="00DD50DC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color w:val="000000"/>
          <w:sz w:val="32"/>
          <w:szCs w:val="32"/>
        </w:rPr>
      </w:pPr>
      <w:r w:rsidRPr="00DD50DC">
        <w:rPr>
          <w:rFonts w:ascii="Arial" w:hAnsi="Arial" w:cs="Arial"/>
          <w:color w:val="000000"/>
          <w:sz w:val="32"/>
          <w:szCs w:val="32"/>
        </w:rPr>
        <w:t>vytv</w:t>
      </w:r>
      <w:r w:rsidR="0041179A">
        <w:rPr>
          <w:rFonts w:ascii="Arial" w:hAnsi="Arial" w:cs="Arial"/>
          <w:color w:val="000000"/>
          <w:sz w:val="32"/>
          <w:szCs w:val="32"/>
        </w:rPr>
        <w:t>ořit příjemné a bezpečné klima</w:t>
      </w:r>
      <w:r w:rsidRPr="00DD50DC">
        <w:rPr>
          <w:rFonts w:ascii="Arial" w:hAnsi="Arial" w:cs="Arial"/>
          <w:color w:val="000000"/>
          <w:sz w:val="32"/>
          <w:szCs w:val="32"/>
        </w:rPr>
        <w:t xml:space="preserve"> ve třídě</w:t>
      </w:r>
      <w:r w:rsidR="00922087" w:rsidRPr="00DD50DC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DD50DC" w:rsidRPr="00DD50DC" w:rsidRDefault="009B73A2" w:rsidP="00DD50DC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color w:val="000000"/>
          <w:sz w:val="32"/>
          <w:szCs w:val="32"/>
        </w:rPr>
      </w:pPr>
      <w:r w:rsidRPr="00DD50DC">
        <w:rPr>
          <w:rFonts w:ascii="Arial" w:hAnsi="Arial" w:cs="Arial"/>
          <w:color w:val="000000"/>
          <w:sz w:val="32"/>
          <w:szCs w:val="32"/>
        </w:rPr>
        <w:t>učit se aktivně naslouchat, řešit konfliktní situace</w:t>
      </w:r>
      <w:r w:rsidR="00DD50DC" w:rsidRPr="00DD50DC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DD50DC" w:rsidRPr="00DD50DC" w:rsidRDefault="009B73A2" w:rsidP="00DD50DC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sz w:val="32"/>
          <w:szCs w:val="32"/>
        </w:rPr>
      </w:pPr>
      <w:r w:rsidRPr="00DD50DC">
        <w:rPr>
          <w:rFonts w:ascii="Arial" w:hAnsi="Arial" w:cs="Arial"/>
          <w:sz w:val="32"/>
          <w:szCs w:val="32"/>
        </w:rPr>
        <w:t>naučit se pracovat ve skupinkách</w:t>
      </w:r>
    </w:p>
    <w:p w:rsidR="009B73A2" w:rsidRDefault="009B73A2" w:rsidP="00DD50DC">
      <w:pPr>
        <w:pStyle w:val="Normlnweb"/>
        <w:numPr>
          <w:ilvl w:val="0"/>
          <w:numId w:val="2"/>
        </w:numPr>
        <w:spacing w:after="0" w:afterAutospacing="0"/>
        <w:rPr>
          <w:rFonts w:ascii="Arial" w:hAnsi="Arial" w:cs="Arial"/>
          <w:color w:val="000000"/>
          <w:sz w:val="32"/>
          <w:szCs w:val="32"/>
        </w:rPr>
      </w:pPr>
      <w:r w:rsidRPr="009B73A2">
        <w:rPr>
          <w:rFonts w:ascii="Arial" w:hAnsi="Arial" w:cs="Arial"/>
          <w:color w:val="000000"/>
          <w:sz w:val="32"/>
          <w:szCs w:val="32"/>
        </w:rPr>
        <w:t>důklad</w:t>
      </w:r>
      <w:r w:rsidR="0041179A">
        <w:rPr>
          <w:rFonts w:ascii="Arial" w:hAnsi="Arial" w:cs="Arial"/>
          <w:color w:val="000000"/>
          <w:sz w:val="32"/>
          <w:szCs w:val="32"/>
        </w:rPr>
        <w:t>né procvičení a upevnění učiva 2</w:t>
      </w:r>
      <w:r w:rsidRPr="009B73A2">
        <w:rPr>
          <w:rFonts w:ascii="Arial" w:hAnsi="Arial" w:cs="Arial"/>
          <w:color w:val="000000"/>
          <w:sz w:val="32"/>
          <w:szCs w:val="32"/>
        </w:rPr>
        <w:t>.</w:t>
      </w:r>
      <w:r w:rsidR="00922087">
        <w:rPr>
          <w:rFonts w:ascii="Arial" w:hAnsi="Arial" w:cs="Arial"/>
          <w:color w:val="000000"/>
          <w:sz w:val="32"/>
          <w:szCs w:val="32"/>
        </w:rPr>
        <w:t xml:space="preserve"> </w:t>
      </w:r>
      <w:r w:rsidRPr="009B73A2">
        <w:rPr>
          <w:rFonts w:ascii="Arial" w:hAnsi="Arial" w:cs="Arial"/>
          <w:color w:val="000000"/>
          <w:sz w:val="32"/>
          <w:szCs w:val="32"/>
        </w:rPr>
        <w:t>třídy</w:t>
      </w:r>
    </w:p>
    <w:p w:rsidR="009B73A2" w:rsidRDefault="009B73A2" w:rsidP="00DD50DC">
      <w:pPr>
        <w:pStyle w:val="Normlnweb"/>
        <w:numPr>
          <w:ilvl w:val="0"/>
          <w:numId w:val="2"/>
        </w:numPr>
        <w:spacing w:after="0" w:afterAutospacing="0"/>
        <w:rPr>
          <w:rFonts w:ascii="Arial" w:hAnsi="Arial" w:cs="Arial"/>
          <w:color w:val="000000"/>
          <w:sz w:val="32"/>
          <w:szCs w:val="32"/>
        </w:rPr>
      </w:pPr>
      <w:r w:rsidRPr="009B73A2">
        <w:rPr>
          <w:rFonts w:ascii="Arial" w:hAnsi="Arial" w:cs="Arial"/>
          <w:color w:val="000000"/>
          <w:sz w:val="32"/>
          <w:szCs w:val="32"/>
        </w:rPr>
        <w:t>rozvíjet komunikační dovednosti, práce ve skupinách</w:t>
      </w:r>
    </w:p>
    <w:p w:rsidR="009B73A2" w:rsidRDefault="009B73A2" w:rsidP="00DD50DC">
      <w:pPr>
        <w:pStyle w:val="Normlnweb"/>
        <w:numPr>
          <w:ilvl w:val="0"/>
          <w:numId w:val="2"/>
        </w:numPr>
        <w:spacing w:after="0" w:afterAutospacing="0"/>
        <w:rPr>
          <w:rFonts w:ascii="Arial" w:hAnsi="Arial" w:cs="Arial"/>
          <w:color w:val="000000"/>
          <w:sz w:val="32"/>
          <w:szCs w:val="32"/>
        </w:rPr>
      </w:pPr>
      <w:r w:rsidRPr="009B73A2">
        <w:rPr>
          <w:rFonts w:ascii="Arial" w:hAnsi="Arial" w:cs="Arial"/>
          <w:color w:val="000000"/>
          <w:sz w:val="32"/>
          <w:szCs w:val="32"/>
        </w:rPr>
        <w:t>práce podle týdenního plánu</w:t>
      </w:r>
    </w:p>
    <w:p w:rsidR="00DD50DC" w:rsidRDefault="009B73A2" w:rsidP="00DD50DC">
      <w:pPr>
        <w:pStyle w:val="Normlnweb"/>
        <w:numPr>
          <w:ilvl w:val="0"/>
          <w:numId w:val="2"/>
        </w:numPr>
        <w:spacing w:after="0" w:afterAutospacing="0"/>
        <w:rPr>
          <w:rFonts w:ascii="Arial" w:hAnsi="Arial" w:cs="Arial"/>
          <w:color w:val="000000"/>
          <w:sz w:val="32"/>
          <w:szCs w:val="32"/>
        </w:rPr>
      </w:pPr>
      <w:r w:rsidRPr="009B73A2">
        <w:rPr>
          <w:rFonts w:ascii="Arial" w:hAnsi="Arial" w:cs="Arial"/>
          <w:color w:val="000000"/>
          <w:sz w:val="32"/>
          <w:szCs w:val="32"/>
        </w:rPr>
        <w:t>vedení osobního portfolia (každý žák)</w:t>
      </w:r>
      <w:r w:rsidR="00DD50DC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DD50DC" w:rsidRDefault="009B73A2" w:rsidP="00DD50DC">
      <w:pPr>
        <w:pStyle w:val="Normlnweb"/>
        <w:numPr>
          <w:ilvl w:val="0"/>
          <w:numId w:val="2"/>
        </w:numPr>
        <w:spacing w:after="0" w:afterAutospacing="0"/>
        <w:rPr>
          <w:rFonts w:ascii="Arial" w:hAnsi="Arial" w:cs="Arial"/>
          <w:color w:val="000000"/>
          <w:sz w:val="32"/>
          <w:szCs w:val="32"/>
        </w:rPr>
      </w:pPr>
      <w:r w:rsidRPr="009B73A2">
        <w:rPr>
          <w:rFonts w:ascii="Arial" w:hAnsi="Arial" w:cs="Arial"/>
          <w:color w:val="000000"/>
          <w:sz w:val="32"/>
          <w:szCs w:val="32"/>
        </w:rPr>
        <w:t>samostatnost v sebeobsluze a při práci</w:t>
      </w:r>
    </w:p>
    <w:p w:rsidR="00DD50DC" w:rsidRDefault="009B73A2" w:rsidP="00DD50DC">
      <w:pPr>
        <w:pStyle w:val="Normlnweb"/>
        <w:numPr>
          <w:ilvl w:val="0"/>
          <w:numId w:val="2"/>
        </w:numPr>
        <w:spacing w:after="0" w:afterAutospacing="0"/>
        <w:rPr>
          <w:rFonts w:ascii="Arial" w:hAnsi="Arial" w:cs="Arial"/>
          <w:color w:val="000000"/>
          <w:sz w:val="32"/>
          <w:szCs w:val="32"/>
        </w:rPr>
      </w:pPr>
      <w:r w:rsidRPr="009B73A2">
        <w:rPr>
          <w:rFonts w:ascii="Arial" w:hAnsi="Arial" w:cs="Arial"/>
          <w:color w:val="000000"/>
          <w:sz w:val="32"/>
          <w:szCs w:val="32"/>
        </w:rPr>
        <w:t>spolupráce s rodiči, tripartity</w:t>
      </w:r>
    </w:p>
    <w:p w:rsidR="009B73A2" w:rsidRDefault="009B73A2" w:rsidP="00DD50DC">
      <w:pPr>
        <w:pStyle w:val="Normlnweb"/>
        <w:numPr>
          <w:ilvl w:val="0"/>
          <w:numId w:val="2"/>
        </w:numPr>
        <w:spacing w:after="0" w:afterAutospacing="0"/>
        <w:rPr>
          <w:rFonts w:ascii="Arial" w:hAnsi="Arial" w:cs="Arial"/>
          <w:color w:val="000000"/>
          <w:sz w:val="32"/>
          <w:szCs w:val="32"/>
        </w:rPr>
      </w:pPr>
      <w:r w:rsidRPr="009B73A2">
        <w:rPr>
          <w:rFonts w:ascii="Arial" w:hAnsi="Arial" w:cs="Arial"/>
          <w:color w:val="000000"/>
          <w:sz w:val="32"/>
          <w:szCs w:val="32"/>
        </w:rPr>
        <w:t>včasné zachycení problémových žáků v chování a v</w:t>
      </w:r>
      <w:r w:rsidR="00DD50DC">
        <w:rPr>
          <w:rFonts w:ascii="Arial" w:hAnsi="Arial" w:cs="Arial"/>
          <w:color w:val="000000"/>
          <w:sz w:val="32"/>
          <w:szCs w:val="32"/>
        </w:rPr>
        <w:t> </w:t>
      </w:r>
      <w:r w:rsidRPr="009B73A2">
        <w:rPr>
          <w:rFonts w:ascii="Arial" w:hAnsi="Arial" w:cs="Arial"/>
          <w:color w:val="000000"/>
          <w:sz w:val="32"/>
          <w:szCs w:val="32"/>
        </w:rPr>
        <w:t>učení</w:t>
      </w:r>
    </w:p>
    <w:p w:rsidR="00DD50DC" w:rsidRPr="00DD50DC" w:rsidRDefault="0041179A" w:rsidP="00DD50DC">
      <w:pPr>
        <w:pStyle w:val="Normlnweb"/>
        <w:numPr>
          <w:ilvl w:val="0"/>
          <w:numId w:val="2"/>
        </w:numPr>
        <w:spacing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spolupráce se třídou 3</w:t>
      </w:r>
      <w:bookmarkStart w:id="0" w:name="_GoBack"/>
      <w:bookmarkEnd w:id="0"/>
      <w:r w:rsidR="009B73A2" w:rsidRPr="009B73A2">
        <w:rPr>
          <w:rFonts w:ascii="Arial" w:hAnsi="Arial" w:cs="Arial"/>
          <w:color w:val="000000"/>
          <w:sz w:val="32"/>
          <w:szCs w:val="32"/>
        </w:rPr>
        <w:t>.</w:t>
      </w:r>
      <w:r w:rsidR="00922087">
        <w:rPr>
          <w:rFonts w:ascii="Arial" w:hAnsi="Arial" w:cs="Arial"/>
          <w:color w:val="000000"/>
          <w:sz w:val="32"/>
          <w:szCs w:val="32"/>
        </w:rPr>
        <w:t xml:space="preserve"> A</w:t>
      </w:r>
    </w:p>
    <w:p w:rsidR="00113F7E" w:rsidRPr="00DD50DC" w:rsidRDefault="00922087" w:rsidP="00DD50DC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sz w:val="32"/>
          <w:szCs w:val="32"/>
        </w:rPr>
      </w:pPr>
      <w:r w:rsidRPr="00DD50DC">
        <w:rPr>
          <w:rFonts w:ascii="Arial" w:hAnsi="Arial" w:cs="Arial"/>
          <w:sz w:val="32"/>
          <w:szCs w:val="32"/>
        </w:rPr>
        <w:t xml:space="preserve">škola </w:t>
      </w:r>
      <w:r w:rsidR="00113F7E" w:rsidRPr="00DD50DC">
        <w:rPr>
          <w:rFonts w:ascii="Arial" w:hAnsi="Arial" w:cs="Arial"/>
          <w:sz w:val="32"/>
          <w:szCs w:val="32"/>
        </w:rPr>
        <w:t>v přírodě</w:t>
      </w:r>
    </w:p>
    <w:sectPr w:rsidR="00113F7E" w:rsidRPr="00DD5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C04C0"/>
    <w:multiLevelType w:val="hybridMultilevel"/>
    <w:tmpl w:val="A88A432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3AB00BD"/>
    <w:multiLevelType w:val="hybridMultilevel"/>
    <w:tmpl w:val="2342EE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F7E"/>
    <w:rsid w:val="00113F7E"/>
    <w:rsid w:val="00374BA6"/>
    <w:rsid w:val="0041179A"/>
    <w:rsid w:val="00922087"/>
    <w:rsid w:val="009B73A2"/>
    <w:rsid w:val="00DD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D899C"/>
  <w15:docId w15:val="{5BA16374-3DC7-49B8-9C80-44E59301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3F7E"/>
    <w:pPr>
      <w:ind w:left="720"/>
      <w:contextualSpacing/>
    </w:pPr>
  </w:style>
  <w:style w:type="paragraph" w:styleId="Normlnweb">
    <w:name w:val="Normal (Web)"/>
    <w:basedOn w:val="Normln"/>
    <w:rsid w:val="009B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DC5C086F23E94691D122E480C724A0" ma:contentTypeVersion="8" ma:contentTypeDescription="Vytvoří nový dokument" ma:contentTypeScope="" ma:versionID="567fe00d5c443db51df5dbc4c16b64ae">
  <xsd:schema xmlns:xsd="http://www.w3.org/2001/XMLSchema" xmlns:xs="http://www.w3.org/2001/XMLSchema" xmlns:p="http://schemas.microsoft.com/office/2006/metadata/properties" xmlns:ns2="7fb8f1b7-5ec2-4651-b619-defaf36e4a11" xmlns:ns3="50d9c3aa-27c4-4fd2-8162-5c5dc298a314" xmlns:ns4="982fcfa3-7d46-49d0-a596-107630ff3db4" targetNamespace="http://schemas.microsoft.com/office/2006/metadata/properties" ma:root="true" ma:fieldsID="429426b95197ad06c6e613e054d2a4a8" ns2:_="" ns3:_="" ns4:_="">
    <xsd:import namespace="7fb8f1b7-5ec2-4651-b619-defaf36e4a11"/>
    <xsd:import namespace="50d9c3aa-27c4-4fd2-8162-5c5dc298a314"/>
    <xsd:import namespace="982fcfa3-7d46-49d0-a596-107630ff3d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8f1b7-5ec2-4651-b619-defaf36e4a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9c3aa-27c4-4fd2-8162-5c5dc298a314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fcfa3-7d46-49d0-a596-107630ff3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5D20C9-672B-44A3-AA06-9596C69D47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E61003-BE54-477F-9D80-43F4C2132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b8f1b7-5ec2-4651-b619-defaf36e4a11"/>
    <ds:schemaRef ds:uri="50d9c3aa-27c4-4fd2-8162-5c5dc298a314"/>
    <ds:schemaRef ds:uri="982fcfa3-7d46-49d0-a596-107630ff3d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BA438D-B2E5-41BB-A16F-3DDD52E2FB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Černá</dc:creator>
  <cp:lastModifiedBy>Jana Taláková</cp:lastModifiedBy>
  <cp:revision>2</cp:revision>
  <dcterms:created xsi:type="dcterms:W3CDTF">2023-08-25T11:11:00Z</dcterms:created>
  <dcterms:modified xsi:type="dcterms:W3CDTF">2023-08-25T11:11:00Z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0x01010088DC5C086F23E94691D122E480C724A0</vt:lpwstr>
  </property>
</Properties>
</file>